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1B" w:rsidRDefault="00E4271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430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236980" cy="1120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e_Bike_CMYK_flat_RED_ta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Pr="00390087" w:rsidRDefault="00E4271B" w:rsidP="00E4271B">
      <w:pPr>
        <w:ind w:right="36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90087">
        <w:rPr>
          <w:rFonts w:ascii="Arial" w:hAnsi="Arial" w:cs="Arial"/>
          <w:sz w:val="20"/>
          <w:szCs w:val="20"/>
        </w:rPr>
        <w:t xml:space="preserve">Title:  “Nice Bike” – Making Meaningful Connections. </w:t>
      </w:r>
    </w:p>
    <w:p w:rsidR="00E4271B" w:rsidRPr="00390087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Pr="00390087" w:rsidRDefault="00E4271B" w:rsidP="00E4271B">
      <w:pPr>
        <w:ind w:right="360"/>
        <w:rPr>
          <w:rFonts w:ascii="Arial" w:hAnsi="Arial" w:cs="Arial"/>
          <w:sz w:val="20"/>
          <w:szCs w:val="20"/>
        </w:rPr>
      </w:pPr>
      <w:r w:rsidRPr="00390087">
        <w:rPr>
          <w:rFonts w:ascii="Arial" w:hAnsi="Arial" w:cs="Arial"/>
          <w:iCs/>
          <w:sz w:val="20"/>
          <w:szCs w:val="20"/>
        </w:rPr>
        <w:t>Mark Scharenbroich</w:t>
      </w:r>
      <w:r w:rsidRPr="00390087">
        <w:rPr>
          <w:rFonts w:ascii="Arial" w:hAnsi="Arial" w:cs="Arial"/>
          <w:sz w:val="20"/>
          <w:szCs w:val="20"/>
        </w:rPr>
        <w:t xml:space="preserve"> shares core messages on how to build strong connections in the workplace that result in improved performance across the board. </w:t>
      </w:r>
    </w:p>
    <w:p w:rsidR="00E4271B" w:rsidRPr="00390087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Pr="00390087" w:rsidRDefault="00E4271B" w:rsidP="00E4271B">
      <w:pPr>
        <w:ind w:right="360"/>
        <w:rPr>
          <w:rFonts w:ascii="Arial" w:hAnsi="Arial" w:cs="Arial"/>
          <w:sz w:val="20"/>
          <w:szCs w:val="20"/>
        </w:rPr>
      </w:pPr>
      <w:r w:rsidRPr="00390087">
        <w:rPr>
          <w:rFonts w:ascii="Arial" w:hAnsi="Arial" w:cs="Arial"/>
          <w:sz w:val="20"/>
          <w:szCs w:val="20"/>
        </w:rPr>
        <w:t>Mark has spent his career working in both industry and education discovering how some of the best organizations and team leaders build a climate that encourages people to perform at a higher level through greater engagement.</w:t>
      </w:r>
    </w:p>
    <w:p w:rsidR="00E4271B" w:rsidRPr="00390087" w:rsidRDefault="00E4271B" w:rsidP="00E4271B">
      <w:pPr>
        <w:ind w:right="360"/>
        <w:rPr>
          <w:rFonts w:ascii="Arial" w:hAnsi="Arial" w:cs="Arial"/>
          <w:sz w:val="20"/>
          <w:szCs w:val="20"/>
        </w:rPr>
      </w:pPr>
      <w:r w:rsidRPr="00390087">
        <w:rPr>
          <w:rFonts w:ascii="Arial" w:hAnsi="Arial" w:cs="Arial"/>
          <w:sz w:val="20"/>
          <w:szCs w:val="20"/>
        </w:rPr>
        <w:t xml:space="preserve"> </w:t>
      </w:r>
    </w:p>
    <w:p w:rsidR="00E4271B" w:rsidRPr="00390087" w:rsidRDefault="00E4271B" w:rsidP="00E4271B">
      <w:pPr>
        <w:ind w:right="360"/>
        <w:rPr>
          <w:rFonts w:ascii="Arial" w:hAnsi="Arial" w:cs="Arial"/>
          <w:sz w:val="20"/>
          <w:szCs w:val="20"/>
        </w:rPr>
      </w:pPr>
      <w:r w:rsidRPr="00390087">
        <w:rPr>
          <w:rFonts w:ascii="Arial" w:hAnsi="Arial" w:cs="Arial"/>
          <w:sz w:val="20"/>
          <w:szCs w:val="20"/>
        </w:rPr>
        <w:t>The message is all about making meaningful connections, creating better relationships resulting in growth for the organization. Mark’s Nice Bike principle serves as a metaphor supported by the actions of acknowledging, honoring and connecting.</w:t>
      </w:r>
    </w:p>
    <w:p w:rsidR="00E4271B" w:rsidRPr="00390087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Pr="00390087" w:rsidRDefault="00E4271B" w:rsidP="00E4271B">
      <w:pPr>
        <w:ind w:right="360"/>
        <w:rPr>
          <w:rFonts w:ascii="Arial" w:hAnsi="Arial" w:cs="Arial"/>
          <w:sz w:val="20"/>
          <w:szCs w:val="20"/>
        </w:rPr>
      </w:pPr>
      <w:r w:rsidRPr="00390087">
        <w:rPr>
          <w:rFonts w:ascii="Arial" w:hAnsi="Arial" w:cs="Arial"/>
          <w:sz w:val="20"/>
          <w:szCs w:val="20"/>
        </w:rPr>
        <w:t>Do you enjoy laughing? The guy is really funny.  </w:t>
      </w:r>
    </w:p>
    <w:p w:rsidR="00E4271B" w:rsidRPr="00390087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Pr="00390087" w:rsidRDefault="00E4271B" w:rsidP="00E4271B">
      <w:pPr>
        <w:ind w:right="360"/>
        <w:rPr>
          <w:rFonts w:ascii="Arial" w:hAnsi="Arial" w:cs="Arial"/>
          <w:sz w:val="20"/>
          <w:szCs w:val="20"/>
        </w:rPr>
      </w:pPr>
      <w:r w:rsidRPr="00390087">
        <w:rPr>
          <w:rFonts w:ascii="Arial" w:hAnsi="Arial" w:cs="Arial"/>
          <w:bCs/>
          <w:sz w:val="20"/>
          <w:szCs w:val="20"/>
        </w:rPr>
        <w:t xml:space="preserve">Credentials: Award Winning </w:t>
      </w:r>
      <w:r w:rsidRPr="00390087">
        <w:rPr>
          <w:rFonts w:ascii="Arial" w:hAnsi="Arial" w:cs="Arial"/>
          <w:sz w:val="20"/>
          <w:szCs w:val="20"/>
        </w:rPr>
        <w:t>Author, Emmy Award® winner for an ABC TV special, National Speakers Association Hall of Fame Inductee, Golden Apple and Silver Screen Film award for his movie, The Greatest Days of Your Life</w:t>
      </w:r>
      <w:proofErr w:type="gramStart"/>
      <w:r w:rsidRPr="00390087">
        <w:rPr>
          <w:rFonts w:ascii="Arial" w:hAnsi="Arial" w:cs="Arial"/>
          <w:sz w:val="20"/>
          <w:szCs w:val="20"/>
        </w:rPr>
        <w:t>…(</w:t>
      </w:r>
      <w:proofErr w:type="gramEnd"/>
      <w:r w:rsidRPr="00390087">
        <w:rPr>
          <w:rFonts w:ascii="Arial" w:hAnsi="Arial" w:cs="Arial"/>
          <w:sz w:val="20"/>
          <w:szCs w:val="20"/>
        </w:rPr>
        <w:t xml:space="preserve">so far), International film festival award winner. </w:t>
      </w:r>
      <w:hyperlink r:id="rId6" w:history="1">
        <w:r w:rsidRPr="00390087">
          <w:rPr>
            <w:rStyle w:val="Hyperlink"/>
            <w:rFonts w:ascii="Arial" w:hAnsi="Arial" w:cs="Arial"/>
            <w:sz w:val="20"/>
            <w:szCs w:val="20"/>
          </w:rPr>
          <w:t>www.NiceBike.com</w:t>
        </w:r>
      </w:hyperlink>
      <w:r w:rsidRPr="00390087">
        <w:rPr>
          <w:rFonts w:ascii="Arial" w:hAnsi="Arial" w:cs="Arial"/>
          <w:sz w:val="20"/>
          <w:szCs w:val="20"/>
        </w:rPr>
        <w:t xml:space="preserve">  Twitter: </w:t>
      </w:r>
      <w:proofErr w:type="spellStart"/>
      <w:r w:rsidRPr="00390087">
        <w:rPr>
          <w:rFonts w:ascii="Arial" w:hAnsi="Arial" w:cs="Arial"/>
          <w:sz w:val="20"/>
          <w:szCs w:val="20"/>
        </w:rPr>
        <w:t>NiceBikeMark</w:t>
      </w:r>
      <w:proofErr w:type="spellEnd"/>
      <w:r w:rsidRPr="00390087">
        <w:rPr>
          <w:rFonts w:ascii="Arial" w:hAnsi="Arial" w:cs="Arial"/>
          <w:sz w:val="20"/>
          <w:szCs w:val="20"/>
        </w:rPr>
        <w:t xml:space="preserve"> </w:t>
      </w:r>
    </w:p>
    <w:p w:rsidR="00E4271B" w:rsidRDefault="00E4271B"/>
    <w:sectPr w:rsidR="00E427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1B"/>
    <w:rsid w:val="003C3476"/>
    <w:rsid w:val="004F012E"/>
    <w:rsid w:val="00C1630C"/>
    <w:rsid w:val="00E4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7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7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iceBik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Jones</dc:creator>
  <cp:lastModifiedBy>Chris Jones</cp:lastModifiedBy>
  <cp:revision>1</cp:revision>
  <dcterms:created xsi:type="dcterms:W3CDTF">2015-03-15T21:15:00Z</dcterms:created>
  <dcterms:modified xsi:type="dcterms:W3CDTF">2015-03-15T21:16:00Z</dcterms:modified>
</cp:coreProperties>
</file>